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56" w:rsidRPr="00C81C56" w:rsidRDefault="00C81C56" w:rsidP="00C81C56">
      <w:pPr>
        <w:pStyle w:val="a3"/>
        <w:jc w:val="center"/>
        <w:rPr>
          <w:color w:val="333333"/>
          <w:sz w:val="22"/>
          <w:szCs w:val="22"/>
        </w:rPr>
      </w:pPr>
      <w:r w:rsidRPr="00C81C56">
        <w:rPr>
          <w:color w:val="333333"/>
          <w:sz w:val="22"/>
          <w:szCs w:val="22"/>
        </w:rPr>
        <w:t>Муниципальное дошкольное образовательное учреждение  «Детский сад №37 «Ландыш»</w:t>
      </w:r>
    </w:p>
    <w:p w:rsidR="00C81C56" w:rsidRPr="00C81C56" w:rsidRDefault="00C81C56" w:rsidP="00C81C56">
      <w:pPr>
        <w:pStyle w:val="a3"/>
        <w:rPr>
          <w:color w:val="333333"/>
          <w:sz w:val="22"/>
          <w:szCs w:val="22"/>
        </w:rPr>
      </w:pPr>
      <w:r w:rsidRPr="00C81C56">
        <w:rPr>
          <w:color w:val="333333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Утверждаю:</w:t>
      </w:r>
      <w:r w:rsidRPr="00C81C56">
        <w:rPr>
          <w:color w:val="333333"/>
          <w:sz w:val="22"/>
          <w:szCs w:val="22"/>
        </w:rPr>
        <w:br/>
        <w:t>                                                                                              Заведующая МДОУ «Детский сад </w:t>
      </w:r>
      <w:r w:rsidRPr="00C81C56">
        <w:rPr>
          <w:color w:val="333333"/>
          <w:sz w:val="22"/>
          <w:szCs w:val="22"/>
        </w:rPr>
        <w:br/>
        <w:t>                                                                                              №37 «Ландыш»</w:t>
      </w:r>
      <w:r w:rsidRPr="00C81C56">
        <w:rPr>
          <w:color w:val="333333"/>
          <w:sz w:val="22"/>
          <w:szCs w:val="22"/>
        </w:rPr>
        <w:br/>
        <w:t xml:space="preserve">                                                                                                 ____________________ </w:t>
      </w:r>
      <w:proofErr w:type="spellStart"/>
      <w:r w:rsidRPr="00C81C56">
        <w:rPr>
          <w:color w:val="333333"/>
          <w:sz w:val="22"/>
          <w:szCs w:val="22"/>
        </w:rPr>
        <w:t>Н.В.Киреева</w:t>
      </w:r>
      <w:proofErr w:type="spellEnd"/>
      <w:r w:rsidRPr="00C81C56">
        <w:rPr>
          <w:color w:val="333333"/>
          <w:sz w:val="22"/>
          <w:szCs w:val="22"/>
        </w:rPr>
        <w:br/>
        <w:t>                                                                                              Пр. №  59  от  28.08.  2014г</w:t>
      </w:r>
    </w:p>
    <w:p w:rsidR="00C81C56" w:rsidRPr="00C81C56" w:rsidRDefault="00C81C56" w:rsidP="00C81C56">
      <w:pPr>
        <w:pStyle w:val="a3"/>
        <w:rPr>
          <w:color w:val="333333"/>
          <w:sz w:val="22"/>
          <w:szCs w:val="22"/>
        </w:rPr>
      </w:pPr>
      <w:r w:rsidRPr="00C81C56">
        <w:rPr>
          <w:color w:val="333333"/>
          <w:sz w:val="22"/>
          <w:szCs w:val="22"/>
        </w:rPr>
        <w:br/>
      </w:r>
      <w:bookmarkStart w:id="0" w:name="_GoBack"/>
      <w:r w:rsidRPr="00C81C56">
        <w:rPr>
          <w:color w:val="333333"/>
          <w:sz w:val="22"/>
          <w:szCs w:val="22"/>
        </w:rPr>
        <w:t xml:space="preserve">ПОРЯДОК ОФОРМЛЕНИЯ ВОЗНИКНОВЕНИЯ, ПРИОСТАНОВЛЕНИЯ И ПРЕКРАЩЕНИЯ ОТНОШЕНИЙ МЕЖДУ МДОУ ДЕТСКИЙ САД          № 37«ЛАНДЫШ»  И РОДИТЕЛЯМИ </w:t>
      </w:r>
      <w:bookmarkEnd w:id="0"/>
      <w:r w:rsidRPr="00C81C56">
        <w:rPr>
          <w:color w:val="333333"/>
          <w:sz w:val="22"/>
          <w:szCs w:val="22"/>
        </w:rPr>
        <w:t>(ЗАКОННЫМИ ПРЕДСТАВИТЕЛЯМИ) ОБУЧАЮЩИХСЯ (ВОСПИТАННИКОВ)</w:t>
      </w:r>
      <w:r w:rsidRPr="00C81C56">
        <w:rPr>
          <w:color w:val="333333"/>
          <w:sz w:val="22"/>
          <w:szCs w:val="22"/>
        </w:rPr>
        <w:br/>
        <w:t>                                       </w:t>
      </w:r>
      <w:r w:rsidRPr="00C81C56">
        <w:rPr>
          <w:color w:val="333333"/>
          <w:sz w:val="22"/>
          <w:szCs w:val="22"/>
        </w:rPr>
        <w:br/>
        <w:t>                                                 х. Воровский </w:t>
      </w:r>
      <w:r w:rsidRPr="00C81C56">
        <w:rPr>
          <w:color w:val="333333"/>
          <w:sz w:val="22"/>
          <w:szCs w:val="22"/>
        </w:rPr>
        <w:br/>
        <w:t>                                                       2014 год</w:t>
      </w:r>
      <w:r w:rsidRPr="00C81C56">
        <w:rPr>
          <w:color w:val="333333"/>
          <w:sz w:val="22"/>
          <w:szCs w:val="22"/>
        </w:rPr>
        <w:br/>
        <w:t> 1.Общие положения</w:t>
      </w:r>
      <w:r w:rsidRPr="00C81C56">
        <w:rPr>
          <w:color w:val="333333"/>
          <w:sz w:val="22"/>
          <w:szCs w:val="22"/>
        </w:rPr>
        <w:br/>
        <w:t>1.1.  Настоящее  Положение разработано в соответствии с Федеральным Законом «Об образовании  в Российской Федерации» от 29 декабря 2012года № 273,  Положением о порядке комплектования муниципальных образовательных учреждений  </w:t>
      </w:r>
      <w:proofErr w:type="spellStart"/>
      <w:r w:rsidRPr="00C81C56">
        <w:rPr>
          <w:color w:val="333333"/>
          <w:sz w:val="22"/>
          <w:szCs w:val="22"/>
        </w:rPr>
        <w:t>Новоалександровского</w:t>
      </w:r>
      <w:proofErr w:type="spellEnd"/>
      <w:r w:rsidRPr="00C81C56">
        <w:rPr>
          <w:color w:val="333333"/>
          <w:sz w:val="22"/>
          <w:szCs w:val="22"/>
        </w:rPr>
        <w:t xml:space="preserve"> муниципального района, реализующих основную образовательную программу дошкольного образования, Уставом МДОУ «Детский сад  №37«Ландыш» (далее ДОУ)</w:t>
      </w:r>
      <w:r w:rsidRPr="00C81C56">
        <w:rPr>
          <w:color w:val="333333"/>
          <w:sz w:val="22"/>
          <w:szCs w:val="22"/>
        </w:rPr>
        <w:br/>
        <w:t>1.2. Данный документ регулирует  порядок  оформления возникновения, приостановления и прекращения отношений  ДОУ  и родителями (законными представителями)  обучающихся (воспитанников).</w:t>
      </w:r>
      <w:r w:rsidRPr="00C81C56">
        <w:rPr>
          <w:color w:val="333333"/>
          <w:sz w:val="22"/>
          <w:szCs w:val="22"/>
        </w:rPr>
        <w:br/>
        <w:t>2. Порядок  оформления возникновения образовательных отношений</w:t>
      </w:r>
      <w:r w:rsidRPr="00C81C56">
        <w:rPr>
          <w:color w:val="333333"/>
          <w:sz w:val="22"/>
          <w:szCs w:val="22"/>
        </w:rPr>
        <w:br/>
        <w:t>2.1. Основанием возникновения образовательных отношений между ДОУ и родителями (законными представителями) является распорядительный акт (приказ) заведующего ДОУ о зачислении обучающегося (воспитанника) в дошкольное образовательное учреждение.</w:t>
      </w:r>
      <w:r w:rsidRPr="00C81C56">
        <w:rPr>
          <w:color w:val="333333"/>
          <w:sz w:val="22"/>
          <w:szCs w:val="22"/>
        </w:rPr>
        <w:br/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  <w:r w:rsidRPr="00C81C56">
        <w:rPr>
          <w:color w:val="333333"/>
          <w:sz w:val="22"/>
          <w:szCs w:val="22"/>
        </w:rPr>
        <w:br/>
        <w:t>2.3. Права и обязанности участников образовательного процесса, предусмотренные  законодательством об образовании и локальными актами ДОУ,  возникают  </w:t>
      </w:r>
      <w:proofErr w:type="gramStart"/>
      <w:r w:rsidRPr="00C81C56">
        <w:rPr>
          <w:color w:val="333333"/>
          <w:sz w:val="22"/>
          <w:szCs w:val="22"/>
        </w:rPr>
        <w:t>с даты зачисления</w:t>
      </w:r>
      <w:proofErr w:type="gramEnd"/>
      <w:r w:rsidRPr="00C81C56">
        <w:rPr>
          <w:color w:val="333333"/>
          <w:sz w:val="22"/>
          <w:szCs w:val="22"/>
        </w:rPr>
        <w:t xml:space="preserve">   обучающегося (воспитанника) в дошкольное образовательное учреждение.</w:t>
      </w:r>
      <w:r w:rsidRPr="00C81C56">
        <w:rPr>
          <w:color w:val="333333"/>
          <w:sz w:val="22"/>
          <w:szCs w:val="22"/>
        </w:rPr>
        <w:br/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 обучающегося (воспитанника).</w:t>
      </w:r>
      <w:r w:rsidRPr="00C81C56">
        <w:rPr>
          <w:color w:val="333333"/>
          <w:sz w:val="22"/>
          <w:szCs w:val="22"/>
        </w:rPr>
        <w:br/>
        <w:t>3. Порядок приостановления  образовательных отношений</w:t>
      </w:r>
      <w:r w:rsidRPr="00C81C56">
        <w:rPr>
          <w:color w:val="333333"/>
          <w:sz w:val="22"/>
          <w:szCs w:val="22"/>
        </w:rPr>
        <w:br/>
        <w:t>3.1.  За обучающимся (воспитанником)  ДОУ сохраняется место:  </w:t>
      </w:r>
      <w:r w:rsidRPr="00C81C56">
        <w:rPr>
          <w:color w:val="333333"/>
          <w:sz w:val="22"/>
          <w:szCs w:val="22"/>
        </w:rPr>
        <w:br/>
        <w:t>        в случае болезни;</w:t>
      </w:r>
      <w:r w:rsidRPr="00C81C56">
        <w:rPr>
          <w:color w:val="333333"/>
          <w:sz w:val="22"/>
          <w:szCs w:val="22"/>
        </w:rPr>
        <w:br/>
        <w:t>        по заявлениям родителей (законных представителей)  на время прохождения санаторно-курортного лечения, карантина;</w:t>
      </w:r>
      <w:r w:rsidRPr="00C81C56">
        <w:rPr>
          <w:color w:val="333333"/>
          <w:sz w:val="22"/>
          <w:szCs w:val="22"/>
        </w:rPr>
        <w:br/>
        <w:t>        по заявлениям родителей (законных представителей)  на время очередных отпусков родителей (законных представителей).</w:t>
      </w:r>
      <w:r w:rsidRPr="00C81C56">
        <w:rPr>
          <w:color w:val="333333"/>
          <w:sz w:val="22"/>
          <w:szCs w:val="22"/>
        </w:rPr>
        <w:br/>
        <w:t xml:space="preserve">3.2. Родители (законные представители)  обучающегося (воспитанника), для сохранения места  в ДОУ должны </w:t>
      </w:r>
      <w:proofErr w:type="gramStart"/>
      <w:r w:rsidRPr="00C81C56">
        <w:rPr>
          <w:color w:val="333333"/>
          <w:sz w:val="22"/>
          <w:szCs w:val="22"/>
        </w:rPr>
        <w:t>предоставить документы</w:t>
      </w:r>
      <w:proofErr w:type="gramEnd"/>
      <w:r w:rsidRPr="00C81C56">
        <w:rPr>
          <w:color w:val="333333"/>
          <w:sz w:val="22"/>
          <w:szCs w:val="22"/>
        </w:rPr>
        <w:t>, подтверждающие отсутствие обучающегося (воспитанника) по уважительным  причинам.</w:t>
      </w:r>
      <w:r w:rsidRPr="00C81C56">
        <w:rPr>
          <w:color w:val="333333"/>
          <w:sz w:val="22"/>
          <w:szCs w:val="22"/>
        </w:rPr>
        <w:br/>
        <w:t>4. Порядок прекращения образовательных отношений</w:t>
      </w:r>
      <w:r w:rsidRPr="00C81C56">
        <w:rPr>
          <w:color w:val="333333"/>
          <w:sz w:val="22"/>
          <w:szCs w:val="22"/>
        </w:rPr>
        <w:br/>
        <w:t>4.1. Образовательные отношения прекращаются в связи с отчислением обучающегося (воспитанника) из ДОУ:</w:t>
      </w:r>
      <w:r w:rsidRPr="00C81C56">
        <w:rPr>
          <w:color w:val="333333"/>
          <w:sz w:val="22"/>
          <w:szCs w:val="22"/>
        </w:rPr>
        <w:br/>
        <w:t>- в связи с получением дошкольного образования;</w:t>
      </w:r>
      <w:r w:rsidRPr="00C81C56">
        <w:rPr>
          <w:color w:val="333333"/>
          <w:sz w:val="22"/>
          <w:szCs w:val="22"/>
        </w:rPr>
        <w:br/>
        <w:t xml:space="preserve">- досрочно, по </w:t>
      </w:r>
      <w:proofErr w:type="gramStart"/>
      <w:r w:rsidRPr="00C81C56">
        <w:rPr>
          <w:color w:val="333333"/>
          <w:sz w:val="22"/>
          <w:szCs w:val="22"/>
        </w:rPr>
        <w:t>основаниям</w:t>
      </w:r>
      <w:proofErr w:type="gramEnd"/>
      <w:r w:rsidRPr="00C81C56">
        <w:rPr>
          <w:color w:val="333333"/>
          <w:sz w:val="22"/>
          <w:szCs w:val="22"/>
        </w:rPr>
        <w:t xml:space="preserve">  установленным п. 4.2.  настоящего порядка.</w:t>
      </w:r>
      <w:r w:rsidRPr="00C81C56">
        <w:rPr>
          <w:color w:val="333333"/>
          <w:sz w:val="22"/>
          <w:szCs w:val="22"/>
        </w:rPr>
        <w:br/>
        <w:t>4.2.  Образовательные отношения могут быть прекращены досрочно в следующих случаях:</w:t>
      </w:r>
      <w:r w:rsidRPr="00C81C56">
        <w:rPr>
          <w:color w:val="333333"/>
          <w:sz w:val="22"/>
          <w:szCs w:val="22"/>
        </w:rPr>
        <w:br/>
        <w:t>- 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  <w:r w:rsidRPr="00C81C56">
        <w:rPr>
          <w:color w:val="333333"/>
          <w:sz w:val="22"/>
          <w:szCs w:val="22"/>
        </w:rPr>
        <w:br/>
      </w:r>
      <w:r w:rsidRPr="00C81C56">
        <w:rPr>
          <w:color w:val="333333"/>
          <w:sz w:val="22"/>
          <w:szCs w:val="22"/>
        </w:rPr>
        <w:lastRenderedPageBreak/>
        <w:t>- 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  <w:r w:rsidRPr="00C81C56">
        <w:rPr>
          <w:color w:val="333333"/>
          <w:sz w:val="22"/>
          <w:szCs w:val="22"/>
        </w:rPr>
        <w:br/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  <w:r w:rsidRPr="00C81C56">
        <w:rPr>
          <w:color w:val="333333"/>
          <w:sz w:val="22"/>
          <w:szCs w:val="22"/>
        </w:rPr>
        <w:br/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  <w:r w:rsidRPr="00C81C56">
        <w:rPr>
          <w:color w:val="333333"/>
          <w:sz w:val="22"/>
          <w:szCs w:val="22"/>
        </w:rPr>
        <w:br/>
        <w:t xml:space="preserve"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</w:t>
      </w:r>
      <w:proofErr w:type="gramStart"/>
      <w:r w:rsidRPr="00C81C56">
        <w:rPr>
          <w:color w:val="333333"/>
          <w:sz w:val="22"/>
          <w:szCs w:val="22"/>
        </w:rPr>
        <w:t>с  даты</w:t>
      </w:r>
      <w:proofErr w:type="gramEnd"/>
      <w:r w:rsidRPr="00C81C56">
        <w:rPr>
          <w:color w:val="333333"/>
          <w:sz w:val="22"/>
          <w:szCs w:val="22"/>
        </w:rPr>
        <w:t xml:space="preserve"> его отчисления из ДОУ.</w:t>
      </w:r>
      <w:r w:rsidRPr="00C81C56">
        <w:rPr>
          <w:color w:val="333333"/>
          <w:sz w:val="22"/>
          <w:szCs w:val="22"/>
        </w:rPr>
        <w:br/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  <w:r w:rsidRPr="00C81C56">
        <w:rPr>
          <w:color w:val="333333"/>
          <w:sz w:val="22"/>
          <w:szCs w:val="22"/>
        </w:rPr>
        <w:br/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  <w:r w:rsidRPr="00C81C56">
        <w:rPr>
          <w:color w:val="333333"/>
          <w:sz w:val="22"/>
          <w:szCs w:val="22"/>
        </w:rPr>
        <w:br/>
        <w:t> </w:t>
      </w:r>
    </w:p>
    <w:p w:rsidR="00CE6CEF" w:rsidRPr="00C81C56" w:rsidRDefault="00CE6CEF">
      <w:pPr>
        <w:rPr>
          <w:rFonts w:ascii="Times New Roman" w:hAnsi="Times New Roman" w:cs="Times New Roman"/>
        </w:rPr>
      </w:pPr>
    </w:p>
    <w:sectPr w:rsidR="00CE6CEF" w:rsidRPr="00C8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56"/>
    <w:rsid w:val="00C81C56"/>
    <w:rsid w:val="00C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2017-03-14T14:58:00Z</dcterms:created>
  <dcterms:modified xsi:type="dcterms:W3CDTF">2017-03-14T15:00:00Z</dcterms:modified>
</cp:coreProperties>
</file>