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4" w:rsidRDefault="00467974" w:rsidP="00467974">
      <w:pPr>
        <w:pStyle w:val="a3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      «Утверждаю»</w:t>
      </w:r>
      <w:r>
        <w:rPr>
          <w:rFonts w:ascii="Helvetica" w:hAnsi="Helvetica" w:cs="Helvetica"/>
          <w:color w:val="333333"/>
          <w:sz w:val="21"/>
          <w:szCs w:val="21"/>
        </w:rPr>
        <w:br/>
        <w:t>                                                                                   Заведующая МДОУ дет/сад  № 37 «Ландыш»</w:t>
      </w:r>
      <w:r>
        <w:rPr>
          <w:rFonts w:ascii="Helvetica" w:hAnsi="Helvetica" w:cs="Helvetica"/>
          <w:color w:val="333333"/>
          <w:sz w:val="21"/>
          <w:szCs w:val="21"/>
        </w:rPr>
        <w:br/>
        <w:t>                                                                                                             ______________/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Н.В.Киреева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</w:p>
    <w:p w:rsidR="00467974" w:rsidRDefault="00467974" w:rsidP="00467974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333333"/>
          <w:sz w:val="21"/>
          <w:szCs w:val="21"/>
        </w:rPr>
        <w:t>                                          ИНСТРУКЦИЯ </w:t>
      </w:r>
      <w:r>
        <w:rPr>
          <w:rFonts w:ascii="Helvetica" w:hAnsi="Helvetica" w:cs="Helvetica"/>
          <w:color w:val="333333"/>
          <w:sz w:val="21"/>
          <w:szCs w:val="21"/>
        </w:rPr>
        <w:br/>
        <w:t>                      по охране жизни и здоровья детей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End w:id="0"/>
      <w:r>
        <w:rPr>
          <w:rFonts w:ascii="Helvetica" w:hAnsi="Helvetica" w:cs="Helvetica"/>
          <w:color w:val="333333"/>
          <w:sz w:val="21"/>
          <w:szCs w:val="21"/>
        </w:rPr>
        <w:t>                           1. Общие требования безопасности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1.1.Приступая к работе, воспитатель должен постоянно помнить, что охрана жизни и здоровья детей – его постоянная обязанность, поэтому воспитателю запрещается оставлять детей без присмотра. При необходимости отлучиться от детей на некоторое время воспитатель должен предупредить  помощника  воспитателя, куда и насколько он выйдет из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группы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попросить его оставить на время свои дела и присмотреть за детьми.</w:t>
      </w:r>
      <w:r>
        <w:rPr>
          <w:rFonts w:ascii="Helvetica" w:hAnsi="Helvetica" w:cs="Helvetica"/>
          <w:color w:val="333333"/>
          <w:sz w:val="21"/>
          <w:szCs w:val="21"/>
        </w:rPr>
        <w:br/>
        <w:t>1.2.Воспитатель обязан знать состояние здоровья каждого ребенка, строить свою работу с учетом его индивидуальных способностей, возможностей, здоровья.</w:t>
      </w:r>
      <w:r>
        <w:rPr>
          <w:rFonts w:ascii="Helvetica" w:hAnsi="Helvetica" w:cs="Helvetica"/>
          <w:color w:val="333333"/>
          <w:sz w:val="21"/>
          <w:szCs w:val="21"/>
        </w:rPr>
        <w:br/>
        <w:t>1.3.Внешний вид воспитателя должен быть образцом для подражания детей и родителей.</w:t>
      </w:r>
      <w:r>
        <w:rPr>
          <w:rFonts w:ascii="Helvetica" w:hAnsi="Helvetica" w:cs="Helvetica"/>
          <w:color w:val="333333"/>
          <w:sz w:val="21"/>
          <w:szCs w:val="21"/>
        </w:rPr>
        <w:br/>
        <w:t>1.4.Следует постоянно следить за влажностью воздуха, температурным режимом и освещением.</w:t>
      </w:r>
      <w:r>
        <w:rPr>
          <w:rFonts w:ascii="Helvetica" w:hAnsi="Helvetica" w:cs="Helvetica"/>
          <w:color w:val="333333"/>
          <w:sz w:val="21"/>
          <w:szCs w:val="21"/>
        </w:rPr>
        <w:br/>
        <w:t>1.5.Ежедневно до начала работы воспитатель должен сделать осмотр групповой комнаты, туалета, спальни, и подлежащие помещений. 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всех неисправностях мебели, оборудования или помещений немедленно поставить в известность заместителя зав. по АХР или заведующего. </w:t>
      </w:r>
      <w:r>
        <w:rPr>
          <w:rFonts w:ascii="Helvetica" w:hAnsi="Helvetica" w:cs="Helvetica"/>
          <w:color w:val="333333"/>
          <w:sz w:val="21"/>
          <w:szCs w:val="21"/>
        </w:rPr>
        <w:br/>
        <w:t>1.6. Строго соблюдать карантины в ДОУ, правила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санэпидрежима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1.7. Правила, изложенные в настоящей инструкции, являются обязательными для исполнения всеми сотрудниками ДОУ.</w:t>
      </w:r>
      <w:r>
        <w:rPr>
          <w:rFonts w:ascii="Helvetica" w:hAnsi="Helvetica" w:cs="Helvetica"/>
          <w:color w:val="333333"/>
          <w:sz w:val="21"/>
          <w:szCs w:val="21"/>
        </w:rPr>
        <w:br/>
        <w:t>      2. Требования безопасности во время нахождения детей в группе.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2.1.Все предметы в группе, шкафы, полки,  зеркала, подставки для цветов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должны</w:t>
      </w:r>
      <w:r>
        <w:rPr>
          <w:rFonts w:ascii="Helvetica" w:hAnsi="Helvetica" w:cs="Helvetica"/>
          <w:color w:val="333333"/>
          <w:sz w:val="21"/>
          <w:szCs w:val="21"/>
        </w:rPr>
        <w:br/>
        <w:t>  прочно закреплены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; запрещается вбивать крючки, гвозди на уровне глаз детей.</w:t>
      </w:r>
      <w:r>
        <w:rPr>
          <w:rFonts w:ascii="Helvetica" w:hAnsi="Helvetica" w:cs="Helvetica"/>
          <w:color w:val="333333"/>
          <w:sz w:val="21"/>
          <w:szCs w:val="21"/>
        </w:rPr>
        <w:br/>
        <w:t>2.2.Необходимо следить за исправностью физкультурного оборудования, находящегося в группе. Своевременно сообщать о неисправностях заместителю зав. по АХР или заведующей.</w:t>
      </w:r>
      <w:r>
        <w:rPr>
          <w:rFonts w:ascii="Helvetica" w:hAnsi="Helvetica" w:cs="Helvetica"/>
          <w:color w:val="333333"/>
          <w:sz w:val="21"/>
          <w:szCs w:val="21"/>
        </w:rPr>
        <w:br/>
        <w:t>2.3.Запрещается использовать канцелярские кнопки, скрепки, швейные булавки. Иглы, булавки, и лезвия воспитатель должен по счету иметь и хранить в недоступном для детей месте. Пользоваться иглами и ножницами могут дети только под контролем воспитателя.</w:t>
      </w:r>
      <w:r>
        <w:rPr>
          <w:rFonts w:ascii="Helvetica" w:hAnsi="Helvetica" w:cs="Helvetica"/>
          <w:color w:val="333333"/>
          <w:sz w:val="21"/>
          <w:szCs w:val="21"/>
        </w:rPr>
        <w:br/>
        <w:t>2.4.Запрещается открывать окна в присутствии детей:  в летний период только с защитной  марлевой рамой.</w:t>
      </w:r>
      <w:r>
        <w:rPr>
          <w:rFonts w:ascii="Helvetica" w:hAnsi="Helvetica" w:cs="Helvetica"/>
          <w:color w:val="333333"/>
          <w:sz w:val="21"/>
          <w:szCs w:val="21"/>
        </w:rPr>
        <w:br/>
        <w:t>2.5.Запрещается пользоваться в группе: электроприборами, чайниками, электрокипятильниками, утюгами и т.д. </w:t>
      </w:r>
      <w:r>
        <w:rPr>
          <w:rFonts w:ascii="Helvetica" w:hAnsi="Helvetica" w:cs="Helvetica"/>
          <w:color w:val="333333"/>
          <w:sz w:val="21"/>
          <w:szCs w:val="21"/>
        </w:rPr>
        <w:br/>
        <w:t>2.6. Не оставлять на длительное время включенными электроприборы (фильмоскопы, проигрыватель, магнитофон), штепсельную вилку вынимать из розетки только чистыми сухими руками. При замене предохранителя отключите магнитофон от сети.</w:t>
      </w:r>
      <w:r>
        <w:rPr>
          <w:rFonts w:ascii="Helvetica" w:hAnsi="Helvetica" w:cs="Helvetica"/>
          <w:color w:val="333333"/>
          <w:sz w:val="21"/>
          <w:szCs w:val="21"/>
        </w:rPr>
        <w:br/>
        <w:t>2.7. Запрещается приносить в групповые комнаты кипяток. Подавать пищу из кухни нужно в то время, когда  в коридорах  нет детей. Для питья использовать только кипяченую воду.</w:t>
      </w:r>
      <w:r>
        <w:rPr>
          <w:rFonts w:ascii="Helvetica" w:hAnsi="Helvetica" w:cs="Helvetica"/>
          <w:color w:val="333333"/>
          <w:sz w:val="21"/>
          <w:szCs w:val="21"/>
        </w:rPr>
        <w:br/>
        <w:t>2.8. Запрещается употреблять в пищу продукты (торты, пирожные и др.), принесенные в группу посторонними людьми, без указания срока изготовления.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2.9.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Строго соблюдать маркировку мебели, посуды, ветоши.</w:t>
      </w:r>
      <w:r>
        <w:rPr>
          <w:rFonts w:ascii="Helvetica" w:hAnsi="Helvetica" w:cs="Helvetica"/>
          <w:color w:val="333333"/>
          <w:sz w:val="21"/>
          <w:szCs w:val="21"/>
        </w:rPr>
        <w:br/>
        <w:t>2.10.Каждый ребенок должен иметь индивидуальное полотенце, расческу, салфетку, постель, шкафчик; в ясельной группе – горшок.</w:t>
      </w:r>
      <w:r>
        <w:rPr>
          <w:rFonts w:ascii="Helvetica" w:hAnsi="Helvetica" w:cs="Helvetica"/>
          <w:color w:val="333333"/>
          <w:sz w:val="21"/>
          <w:szCs w:val="21"/>
        </w:rPr>
        <w:br/>
        <w:t>2.11.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 Запрещается посылать 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детей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 с каким - либо поручениями без присмотра.</w:t>
      </w:r>
      <w:r>
        <w:rPr>
          <w:rFonts w:ascii="Helvetica" w:hAnsi="Helvetica" w:cs="Helvetica"/>
          <w:color w:val="333333"/>
          <w:sz w:val="21"/>
          <w:szCs w:val="21"/>
        </w:rPr>
        <w:br/>
        <w:t>2.12.Запрещается брать детей на процедуры, занятия без ведома  воспитателя.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2.13. При проведении дезинфекции помещений растворами и кварцем соблюдать меры предосторожности: при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кварцевании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-  одеть солнцезащитные очки, проветрить помещение, не находиться вблизи кварцевой лампы.  </w:t>
      </w:r>
      <w:r>
        <w:rPr>
          <w:rFonts w:ascii="Helvetica" w:hAnsi="Helvetica" w:cs="Helvetica"/>
          <w:color w:val="333333"/>
          <w:sz w:val="21"/>
          <w:szCs w:val="21"/>
        </w:rPr>
        <w:br/>
        <w:t>2.14.Запрещается приносить в группу растворы или жидкости, пары которых опасны для здоровья; лекарства, таблетки.</w:t>
      </w:r>
      <w:r>
        <w:rPr>
          <w:rFonts w:ascii="Helvetica" w:hAnsi="Helvetica" w:cs="Helvetica"/>
          <w:color w:val="333333"/>
          <w:sz w:val="21"/>
          <w:szCs w:val="21"/>
        </w:rPr>
        <w:br/>
        <w:t>2.15. Воспитатели должны  вести тетрадь здоровья на период карантина в дошкольных группах.</w:t>
      </w:r>
      <w:r>
        <w:rPr>
          <w:rFonts w:ascii="Helvetica" w:hAnsi="Helvetica" w:cs="Helvetica"/>
          <w:color w:val="333333"/>
          <w:sz w:val="21"/>
          <w:szCs w:val="21"/>
        </w:rPr>
        <w:br/>
        <w:t>2.16.Воспитатель обязан содержать свое место в чистоте, обеспечивать свободный доступ ко всем входам.</w:t>
      </w:r>
      <w:r>
        <w:rPr>
          <w:rFonts w:ascii="Helvetica" w:hAnsi="Helvetica" w:cs="Helvetica"/>
          <w:color w:val="333333"/>
          <w:sz w:val="21"/>
          <w:szCs w:val="21"/>
        </w:rPr>
        <w:br/>
        <w:t>2.17. Запрещается входить в группу в верхней одежде, посещение группы посторонними лицами.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2.18. Воспитатель должен требовать от родителей, чтобы обувь детей имела задники.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Запрещается носить тапки домашние и чешки, обувь, не подлежащую влажной обработке. Воспитатель дожжен следить, чтобы обувь была застегнута.</w:t>
      </w:r>
      <w:r>
        <w:rPr>
          <w:rFonts w:ascii="Helvetica" w:hAnsi="Helvetica" w:cs="Helvetica"/>
          <w:color w:val="333333"/>
          <w:sz w:val="21"/>
          <w:szCs w:val="21"/>
        </w:rPr>
        <w:br/>
        <w:t>2.19. Воспитатель должен проводить работу с родителями о том, чтобы они контролировали наличие в карманах детей острых предметов, спичек, лекарств.</w:t>
      </w:r>
      <w:r>
        <w:rPr>
          <w:rFonts w:ascii="Helvetica" w:hAnsi="Helvetica" w:cs="Helvetica"/>
          <w:color w:val="333333"/>
          <w:sz w:val="21"/>
          <w:szCs w:val="21"/>
        </w:rPr>
        <w:br/>
        <w:t>2.20.Воспитатель должен отдавать детей только родителям и взрослым родственникам по просьбе родителей не моложе 16  лет.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2.21.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Воспитателю необходимо закрывать наружные двери после приема детей.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                3.Требования безопасности в аварийных ситуациях.</w:t>
      </w:r>
      <w:r>
        <w:rPr>
          <w:rFonts w:ascii="Helvetica" w:hAnsi="Helvetica" w:cs="Helvetica"/>
          <w:color w:val="333333"/>
          <w:sz w:val="21"/>
          <w:szCs w:val="21"/>
        </w:rPr>
        <w:br/>
        <w:t>3.1.В случае возникновения аварийных ситуаций, необходимо принять  меры, немедленно оказать первую помощь пострадавшему, сообщить об этом заведующему ДОУ, при необходимости отправить пострадавшего в ближайшее медицинское учреждение, позвонив по телефону 03. </w:t>
      </w:r>
      <w:r>
        <w:rPr>
          <w:rFonts w:ascii="Helvetica" w:hAnsi="Helvetica" w:cs="Helvetica"/>
          <w:color w:val="333333"/>
          <w:sz w:val="21"/>
          <w:szCs w:val="21"/>
        </w:rPr>
        <w:br/>
        <w:t>3.2.Не приступать к работе при  внезапной болезни.</w:t>
      </w:r>
      <w:r>
        <w:rPr>
          <w:rFonts w:ascii="Helvetica" w:hAnsi="Helvetica" w:cs="Helvetica"/>
          <w:color w:val="333333"/>
          <w:sz w:val="21"/>
          <w:szCs w:val="21"/>
        </w:rPr>
        <w:br/>
        <w:t>3.3.В случае появления неисправности в электроприборах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 (посторонний шум, искрение и запах  гари) немедленно отключить электроприбор от электросети и сообщить об этом заведующему, его заместителю по АХР;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работу продолжать только после устранения возникшей неисправности.</w:t>
      </w:r>
      <w:r>
        <w:rPr>
          <w:rFonts w:ascii="Helvetica" w:hAnsi="Helvetica" w:cs="Helvetica"/>
          <w:color w:val="333333"/>
          <w:sz w:val="21"/>
          <w:szCs w:val="21"/>
        </w:rPr>
        <w:br/>
        <w:t>3.4.При возникновении пожара немедленно сообщить об этом заведующему и в ближайшую пожарную часть по телефону 01, приступить к эвакуации воспитанников на эвакуационную площадку СОШ  № 16  (согласно плана эвакуации).</w:t>
      </w:r>
      <w:r>
        <w:rPr>
          <w:rFonts w:ascii="Helvetica" w:hAnsi="Helvetica" w:cs="Helvetica"/>
          <w:color w:val="333333"/>
          <w:sz w:val="21"/>
          <w:szCs w:val="21"/>
        </w:rPr>
        <w:br/>
        <w:t>3.5.При получении травмы немедленно обратиться за медицинской помощью в медицинский кабинет и сообщить об этом заведующему.  </w:t>
      </w:r>
      <w:proofErr w:type="gramEnd"/>
    </w:p>
    <w:p w:rsidR="00467974" w:rsidRDefault="00467974" w:rsidP="00467974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инструкцией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ознакомлена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  <w:t>1.    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2.    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3.    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4.    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5.    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6.    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7.    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8.    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9.    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10.    ______________________________________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</w:p>
    <w:p w:rsidR="00F842CA" w:rsidRDefault="00F842CA"/>
    <w:sectPr w:rsidR="00F8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4"/>
    <w:rsid w:val="00467974"/>
    <w:rsid w:val="00F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2017-02-27T14:52:00Z</dcterms:created>
  <dcterms:modified xsi:type="dcterms:W3CDTF">2017-02-27T14:53:00Z</dcterms:modified>
</cp:coreProperties>
</file>