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94" w:rsidRPr="00F66294" w:rsidRDefault="00F66294" w:rsidP="00F66294">
      <w:pPr>
        <w:pStyle w:val="a3"/>
        <w:jc w:val="right"/>
        <w:rPr>
          <w:color w:val="333333"/>
        </w:rPr>
      </w:pPr>
      <w:r w:rsidRPr="00F66294">
        <w:rPr>
          <w:color w:val="333333"/>
          <w:sz w:val="28"/>
          <w:szCs w:val="28"/>
        </w:rPr>
        <w:t>           </w:t>
      </w:r>
      <w:r w:rsidRPr="00F66294">
        <w:rPr>
          <w:color w:val="333333"/>
        </w:rPr>
        <w:t>Утверждаю:</w:t>
      </w:r>
      <w:r w:rsidRPr="00F66294">
        <w:rPr>
          <w:color w:val="333333"/>
        </w:rPr>
        <w:br/>
        <w:t>                                                                                       Заведующая МДОУ «Детский сад</w:t>
      </w:r>
      <w:r w:rsidRPr="00F66294">
        <w:rPr>
          <w:color w:val="333333"/>
        </w:rPr>
        <w:br/>
        <w:t>                                                            №37 «Ландыш»</w:t>
      </w:r>
      <w:r w:rsidRPr="00F66294">
        <w:rPr>
          <w:color w:val="333333"/>
        </w:rPr>
        <w:br/>
        <w:t>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_____________ Н.В.Киреева</w:t>
      </w:r>
    </w:p>
    <w:p w:rsidR="00F66294" w:rsidRPr="00F66294" w:rsidRDefault="00F66294" w:rsidP="00F66294">
      <w:pPr>
        <w:pStyle w:val="a3"/>
        <w:jc w:val="center"/>
        <w:rPr>
          <w:color w:val="333333"/>
          <w:sz w:val="28"/>
          <w:szCs w:val="28"/>
        </w:rPr>
      </w:pPr>
      <w:r w:rsidRPr="00F66294">
        <w:rPr>
          <w:color w:val="333333"/>
          <w:sz w:val="28"/>
          <w:szCs w:val="28"/>
        </w:rPr>
        <w:br/>
      </w:r>
      <w:bookmarkStart w:id="0" w:name="_GoBack"/>
      <w:r w:rsidRPr="00F66294">
        <w:rPr>
          <w:color w:val="333333"/>
          <w:sz w:val="28"/>
          <w:szCs w:val="28"/>
        </w:rPr>
        <w:t>Положение</w:t>
      </w:r>
      <w:r w:rsidRPr="00F66294">
        <w:rPr>
          <w:color w:val="333333"/>
          <w:sz w:val="28"/>
          <w:szCs w:val="28"/>
        </w:rPr>
        <w:br/>
        <w:t>о привлечении и расходовании внебюджетных средств</w:t>
      </w:r>
      <w:bookmarkEnd w:id="0"/>
      <w:r w:rsidRPr="00F66294">
        <w:rPr>
          <w:color w:val="333333"/>
          <w:sz w:val="28"/>
          <w:szCs w:val="28"/>
        </w:rPr>
        <w:br/>
        <w:t>МДОУ «Детский сад № 37 «Ландыш» </w:t>
      </w:r>
    </w:p>
    <w:p w:rsidR="00F66294" w:rsidRPr="00F66294" w:rsidRDefault="00F66294" w:rsidP="00F66294">
      <w:pPr>
        <w:pStyle w:val="a3"/>
        <w:jc w:val="center"/>
        <w:rPr>
          <w:color w:val="333333"/>
          <w:sz w:val="28"/>
          <w:szCs w:val="28"/>
        </w:rPr>
      </w:pPr>
      <w:r w:rsidRPr="00F66294">
        <w:rPr>
          <w:color w:val="333333"/>
          <w:sz w:val="28"/>
          <w:szCs w:val="28"/>
        </w:rPr>
        <w:t> х. Воровский</w:t>
      </w:r>
      <w:r w:rsidRPr="00F66294">
        <w:rPr>
          <w:color w:val="333333"/>
          <w:sz w:val="28"/>
          <w:szCs w:val="28"/>
        </w:rPr>
        <w:br/>
        <w:t>   2014 год</w:t>
      </w:r>
      <w:r w:rsidRPr="00F66294">
        <w:rPr>
          <w:color w:val="333333"/>
          <w:sz w:val="28"/>
          <w:szCs w:val="28"/>
        </w:rPr>
        <w:br/>
        <w:t> </w:t>
      </w:r>
    </w:p>
    <w:p w:rsidR="00F66294" w:rsidRPr="00F66294" w:rsidRDefault="00F66294" w:rsidP="00F66294">
      <w:pPr>
        <w:pStyle w:val="a3"/>
        <w:rPr>
          <w:color w:val="333333"/>
          <w:sz w:val="28"/>
          <w:szCs w:val="28"/>
        </w:rPr>
      </w:pPr>
      <w:r w:rsidRPr="00F66294">
        <w:rPr>
          <w:color w:val="333333"/>
          <w:sz w:val="28"/>
          <w:szCs w:val="28"/>
        </w:rPr>
        <w:t>1. Общие положения.</w:t>
      </w:r>
      <w:r w:rsidRPr="00F66294">
        <w:rPr>
          <w:color w:val="333333"/>
          <w:sz w:val="28"/>
          <w:szCs w:val="28"/>
        </w:rPr>
        <w:br/>
        <w:t>1.1. Настоящее положение о привлечении и расходовании внебюджетных средств МДОУ «Детский сад № 37«Ландыш» х</w:t>
      </w:r>
      <w:proofErr w:type="gramStart"/>
      <w:r w:rsidRPr="00F66294">
        <w:rPr>
          <w:color w:val="333333"/>
          <w:sz w:val="28"/>
          <w:szCs w:val="28"/>
        </w:rPr>
        <w:t>.В</w:t>
      </w:r>
      <w:proofErr w:type="gramEnd"/>
      <w:r w:rsidRPr="00F66294">
        <w:rPr>
          <w:color w:val="333333"/>
          <w:sz w:val="28"/>
          <w:szCs w:val="28"/>
        </w:rPr>
        <w:t>оровский» (далее Положение) является локальным нормативным актом, регулирующим порядок привлечения и расходования внебюджетных средств МДОУ «Детский сад № 37  «Ландыш» х. Воровский» (далее Учреждение).</w:t>
      </w:r>
      <w:r w:rsidRPr="00F66294">
        <w:rPr>
          <w:color w:val="333333"/>
          <w:sz w:val="28"/>
          <w:szCs w:val="28"/>
        </w:rPr>
        <w:br/>
        <w:t>1.2. Настоящее Положение разработано:</w:t>
      </w:r>
      <w:r w:rsidRPr="00F66294">
        <w:rPr>
          <w:color w:val="333333"/>
          <w:sz w:val="28"/>
          <w:szCs w:val="28"/>
        </w:rPr>
        <w:br/>
        <w:t>- Федеральный закон от 29.12.2012 N 273-ФЗ (ред. от 23.07.2013) "Об образовании в Российской Федерации";</w:t>
      </w:r>
      <w:r w:rsidRPr="00F66294">
        <w:rPr>
          <w:color w:val="333333"/>
          <w:sz w:val="28"/>
          <w:szCs w:val="28"/>
        </w:rPr>
        <w:br/>
        <w:t>- Постановлением Правительства РФ от 23.10.98 г.№1239 «О внесении изменения в Постановление Правительства РФ от 22.08.98г. №1001» (п.3);</w:t>
      </w:r>
      <w:r w:rsidRPr="00F66294">
        <w:rPr>
          <w:color w:val="333333"/>
          <w:sz w:val="28"/>
          <w:szCs w:val="28"/>
        </w:rPr>
        <w:br/>
        <w:t>- Приказом Министерства финансов РФ от 21.06.2001г. №46 н «О порядке открытия и ведения территориальными органами федерального казначейства Министерства финансов РФ лицевых счетов для учета операций со средствами, полученными от предпринимательской и иной приносящей доход деятельности, получателей средств федерального бюджета, финансируемых на основании смет доходов и расходов»;</w:t>
      </w:r>
      <w:r w:rsidRPr="00F66294">
        <w:rPr>
          <w:color w:val="333333"/>
          <w:sz w:val="28"/>
          <w:szCs w:val="28"/>
        </w:rPr>
        <w:br/>
        <w:t>- приказ министерства образования Ставропольского края от 30.07.2013 № 717-пр «Об утверждении комплекса мер, направленных на недопущение незаконных сборов денежных сре</w:t>
      </w:r>
      <w:proofErr w:type="gramStart"/>
      <w:r w:rsidRPr="00F66294">
        <w:rPr>
          <w:color w:val="333333"/>
          <w:sz w:val="28"/>
          <w:szCs w:val="28"/>
        </w:rPr>
        <w:t>дств с р</w:t>
      </w:r>
      <w:proofErr w:type="gramEnd"/>
      <w:r w:rsidRPr="00F66294">
        <w:rPr>
          <w:color w:val="333333"/>
          <w:sz w:val="28"/>
          <w:szCs w:val="28"/>
        </w:rPr>
        <w:t>одителей (законных представителей) обучающихся в образовательных организациях Ставропольского края»;</w:t>
      </w:r>
      <w:r w:rsidRPr="00F66294">
        <w:rPr>
          <w:color w:val="333333"/>
          <w:sz w:val="28"/>
          <w:szCs w:val="28"/>
        </w:rPr>
        <w:br/>
        <w:t>- С учетом Инструктивных рекомендаций МО РФ (Инструктивное письмо о внебюджетных средствах образовательных учреждений от 15.12.98 г. №57);</w:t>
      </w:r>
      <w:r w:rsidRPr="00F66294">
        <w:rPr>
          <w:color w:val="333333"/>
          <w:sz w:val="28"/>
          <w:szCs w:val="28"/>
        </w:rPr>
        <w:br/>
        <w:t>- </w:t>
      </w:r>
      <w:proofErr w:type="gramStart"/>
      <w:r w:rsidRPr="00F66294">
        <w:rPr>
          <w:color w:val="333333"/>
          <w:sz w:val="28"/>
          <w:szCs w:val="28"/>
        </w:rPr>
        <w:t>С учетом писем министерства образования Ставропольского края</w:t>
      </w:r>
      <w:r w:rsidRPr="00F66294">
        <w:rPr>
          <w:color w:val="333333"/>
          <w:sz w:val="28"/>
          <w:szCs w:val="28"/>
        </w:rPr>
        <w:br/>
        <w:t>от 01.09.2008 г №01-54/5164 « О привлечении и расходовании дополнительных финансовых средств образовательными учреждениями края»;</w:t>
      </w:r>
      <w:r w:rsidRPr="00F66294">
        <w:rPr>
          <w:color w:val="333333"/>
          <w:sz w:val="28"/>
          <w:szCs w:val="28"/>
        </w:rPr>
        <w:br/>
        <w:t>от 27 12.2013 № 01-54/10311 «О мерах по предупреждению незаконного сбора денежных средств с родителей обучающихся, воспитанников образовательных учреждений»;</w:t>
      </w:r>
      <w:r w:rsidRPr="00F66294">
        <w:rPr>
          <w:color w:val="333333"/>
          <w:sz w:val="28"/>
          <w:szCs w:val="28"/>
        </w:rPr>
        <w:br/>
        <w:t>от 09.02.2011 № 01-54/0790 «О выполнении требований законодательства в </w:t>
      </w:r>
      <w:r w:rsidRPr="00F66294">
        <w:rPr>
          <w:color w:val="333333"/>
          <w:sz w:val="28"/>
          <w:szCs w:val="28"/>
        </w:rPr>
        <w:lastRenderedPageBreak/>
        <w:t>части реализации конституционного права граждан на общее образование»;</w:t>
      </w:r>
      <w:proofErr w:type="gramEnd"/>
      <w:r w:rsidRPr="00F66294">
        <w:rPr>
          <w:color w:val="333333"/>
          <w:sz w:val="28"/>
          <w:szCs w:val="28"/>
        </w:rPr>
        <w:br/>
        <w:t>от 03.10.2012 № 06-05/9091 «О порядке привлечения и использования благотворительных средств в образовательных учреждениях, расположенных на территории Ставропольского края»;</w:t>
      </w:r>
      <w:r w:rsidRPr="00F66294">
        <w:rPr>
          <w:color w:val="333333"/>
          <w:sz w:val="28"/>
          <w:szCs w:val="28"/>
        </w:rPr>
        <w:br/>
        <w:t>от 23.10.2012 № 02-04/9744 информация для родительской общественности о привлечении благотворительных средств (далее - Памятка);</w:t>
      </w:r>
      <w:r w:rsidRPr="00F66294">
        <w:rPr>
          <w:color w:val="333333"/>
          <w:sz w:val="28"/>
          <w:szCs w:val="28"/>
        </w:rPr>
        <w:br/>
        <w:t>от 23.09.2013 № 06-18/9994 о привлечении и расходовании внебюджетных средств</w:t>
      </w:r>
      <w:r w:rsidRPr="00F66294">
        <w:rPr>
          <w:color w:val="333333"/>
          <w:sz w:val="28"/>
          <w:szCs w:val="28"/>
        </w:rPr>
        <w:br/>
        <w:t>2. Порядок формирования внебюджетных средств.</w:t>
      </w:r>
      <w:r w:rsidRPr="00F66294">
        <w:rPr>
          <w:color w:val="333333"/>
          <w:sz w:val="28"/>
          <w:szCs w:val="28"/>
        </w:rPr>
        <w:br/>
        <w:t>2.1. Учреждением выполняет функции в интересах общества и финансируется за счет бюджетных и внебюджетных средств.</w:t>
      </w:r>
      <w:r w:rsidRPr="00F66294">
        <w:rPr>
          <w:color w:val="333333"/>
          <w:sz w:val="28"/>
          <w:szCs w:val="28"/>
        </w:rPr>
        <w:br/>
        <w:t>2.2 Внебюджетные средства Учреждения - это средства, поступившие в соответствии с законодательством РФ в распоряжение Учреждения, кроме бюджетных ассигнований, формируемых за счет других источников.</w:t>
      </w:r>
      <w:r w:rsidRPr="00F66294">
        <w:rPr>
          <w:color w:val="333333"/>
          <w:sz w:val="28"/>
          <w:szCs w:val="28"/>
        </w:rPr>
        <w:br/>
        <w:t>2.3. Источниками формирования внебюджетных средств Учреждения являются:</w:t>
      </w:r>
      <w:r w:rsidRPr="00F66294">
        <w:rPr>
          <w:color w:val="333333"/>
          <w:sz w:val="28"/>
          <w:szCs w:val="28"/>
        </w:rPr>
        <w:br/>
        <w:t>2.3.1. Добровольные пожертвования физических и юридических лиц, заинтересованных в развитии Учреждения.</w:t>
      </w:r>
      <w:r w:rsidRPr="00F66294">
        <w:rPr>
          <w:color w:val="333333"/>
          <w:sz w:val="28"/>
          <w:szCs w:val="28"/>
        </w:rPr>
        <w:br/>
        <w:t>2.3.2. Целевые пожертвования физических и (или) юридических лиц.</w:t>
      </w:r>
      <w:r w:rsidRPr="00F66294">
        <w:rPr>
          <w:color w:val="333333"/>
          <w:sz w:val="28"/>
          <w:szCs w:val="28"/>
        </w:rPr>
        <w:br/>
        <w:t>2.3.3. Безвозмездная благотворительная помощь родителей.</w:t>
      </w:r>
      <w:r w:rsidRPr="00F66294">
        <w:rPr>
          <w:color w:val="333333"/>
          <w:sz w:val="28"/>
          <w:szCs w:val="28"/>
        </w:rPr>
        <w:br/>
        <w:t>2.4. Источники, указанные в п.2.3, составляют перечень внебюджетных средств Учреждения. Эти средства поступают на специальный счет, им присваивается отдельный код, который применяется при составлении смет и отчетов по внебюджетным счетам.</w:t>
      </w:r>
      <w:r w:rsidRPr="00F66294">
        <w:rPr>
          <w:color w:val="333333"/>
          <w:sz w:val="28"/>
          <w:szCs w:val="28"/>
        </w:rPr>
        <w:br/>
        <w:t>2.5. Формированием внебюджетных средств занимается Управляющий совет при содействии родительского совета заведующий Учреждением.</w:t>
      </w:r>
      <w:r w:rsidRPr="00F66294">
        <w:rPr>
          <w:color w:val="333333"/>
          <w:sz w:val="28"/>
          <w:szCs w:val="28"/>
        </w:rPr>
        <w:br/>
        <w:t>2.6. Учреждение может иметь и использовать внебюджетные средства на следующих условиях:</w:t>
      </w:r>
      <w:r w:rsidRPr="00F66294">
        <w:rPr>
          <w:color w:val="333333"/>
          <w:sz w:val="28"/>
          <w:szCs w:val="28"/>
        </w:rPr>
        <w:br/>
        <w:t>- их получение разрешено законом и (или) нормативными актами;</w:t>
      </w:r>
      <w:r w:rsidRPr="00F66294">
        <w:rPr>
          <w:color w:val="333333"/>
          <w:sz w:val="28"/>
          <w:szCs w:val="28"/>
        </w:rPr>
        <w:br/>
        <w:t>- имеется смета доходов и расходов, утвержденная в установленном порядке;</w:t>
      </w:r>
      <w:r w:rsidRPr="00F66294">
        <w:rPr>
          <w:color w:val="333333"/>
          <w:sz w:val="28"/>
          <w:szCs w:val="28"/>
        </w:rPr>
        <w:br/>
        <w:t>- существует Положение о внебюджетных средствах, принятое Управляющим советом и утвержденное приказом заведующего Учреждением.</w:t>
      </w:r>
      <w:r w:rsidRPr="00F66294">
        <w:rPr>
          <w:color w:val="333333"/>
          <w:sz w:val="28"/>
          <w:szCs w:val="28"/>
        </w:rPr>
        <w:br/>
        <w:t>3. Порядок расходования внебюджетных средств.</w:t>
      </w:r>
      <w:r w:rsidRPr="00F66294">
        <w:rPr>
          <w:color w:val="333333"/>
          <w:sz w:val="28"/>
          <w:szCs w:val="28"/>
        </w:rPr>
        <w:br/>
        <w:t>3.1. Распорядителем внебюджетных средств является Управляющий совет и заведующий ДОУ:</w:t>
      </w:r>
      <w:r w:rsidRPr="00F66294">
        <w:rPr>
          <w:color w:val="333333"/>
          <w:sz w:val="28"/>
          <w:szCs w:val="28"/>
        </w:rPr>
        <w:br/>
        <w:t>3.2. Главным распорядителем является заведующий, наделенный правом:</w:t>
      </w:r>
      <w:r w:rsidRPr="00F66294">
        <w:rPr>
          <w:color w:val="333333"/>
          <w:sz w:val="28"/>
          <w:szCs w:val="28"/>
        </w:rPr>
        <w:br/>
        <w:t>- утверждения смет доходов и расходов по внебюджетным средствам;</w:t>
      </w:r>
      <w:r w:rsidRPr="00F66294">
        <w:rPr>
          <w:color w:val="333333"/>
          <w:sz w:val="28"/>
          <w:szCs w:val="28"/>
        </w:rPr>
        <w:br/>
        <w:t>- взимания доходов и осуществления расходов с внебюджетных счетов на мероприятия, предусмотренные в утвержденных сметах доходов и расходов.</w:t>
      </w:r>
      <w:r w:rsidRPr="00F66294">
        <w:rPr>
          <w:color w:val="333333"/>
          <w:sz w:val="28"/>
          <w:szCs w:val="28"/>
        </w:rPr>
        <w:br/>
        <w:t>3.3. Составление сметы.</w:t>
      </w:r>
      <w:r w:rsidRPr="00F66294">
        <w:rPr>
          <w:color w:val="333333"/>
          <w:sz w:val="28"/>
          <w:szCs w:val="28"/>
        </w:rPr>
        <w:br/>
        <w:t>3.3.1. Смета доходов и расходов по внебюджетным средствам - это документ, определяющий объемы поступлений внебюджетных средств с указанием источников получения и направлений использования этих средств.</w:t>
      </w:r>
      <w:r w:rsidRPr="00F66294">
        <w:rPr>
          <w:color w:val="333333"/>
          <w:sz w:val="28"/>
          <w:szCs w:val="28"/>
        </w:rPr>
        <w:br/>
        <w:t>3.3.2. Проект сметы на предстоящий финансовый год составляет </w:t>
      </w:r>
      <w:proofErr w:type="gramStart"/>
      <w:r w:rsidRPr="00F66294">
        <w:rPr>
          <w:color w:val="333333"/>
          <w:sz w:val="28"/>
          <w:szCs w:val="28"/>
        </w:rPr>
        <w:t>заведующий</w:t>
      </w:r>
      <w:proofErr w:type="gramEnd"/>
      <w:r w:rsidRPr="00F66294">
        <w:rPr>
          <w:color w:val="333333"/>
          <w:sz w:val="28"/>
          <w:szCs w:val="28"/>
        </w:rPr>
        <w:t> </w:t>
      </w:r>
      <w:r w:rsidRPr="00F66294">
        <w:rPr>
          <w:color w:val="333333"/>
          <w:sz w:val="28"/>
          <w:szCs w:val="28"/>
        </w:rPr>
        <w:lastRenderedPageBreak/>
        <w:t>детского сада и согласовывает с Управляющим советом.</w:t>
      </w:r>
      <w:r w:rsidRPr="00F66294">
        <w:rPr>
          <w:color w:val="333333"/>
          <w:sz w:val="28"/>
          <w:szCs w:val="28"/>
        </w:rPr>
        <w:br/>
        <w:t>3.3.3. В доходную часть сметы включаются суммы доходов на планируемый год, а также остатки внебюджетных средств на начало года.</w:t>
      </w:r>
      <w:r w:rsidRPr="00F66294">
        <w:rPr>
          <w:color w:val="333333"/>
          <w:sz w:val="28"/>
          <w:szCs w:val="28"/>
        </w:rPr>
        <w:br/>
        <w:t>3.3.4. В расходную часть сметы включаются суммы расходов, связанные с оказанием услуг, проведением ремонтных работ или другой деятельности на планируемый год, расходы, связанные с деятельностью учреждения, не обеспеченные бюджетными ассигнованиями, из расчета:</w:t>
      </w:r>
      <w:r w:rsidRPr="00F66294">
        <w:rPr>
          <w:color w:val="333333"/>
          <w:sz w:val="28"/>
          <w:szCs w:val="28"/>
        </w:rPr>
        <w:br/>
        <w:t>Мероприятия по охране жизни и здоровья детей- 10%</w:t>
      </w:r>
      <w:r w:rsidRPr="00F66294">
        <w:rPr>
          <w:color w:val="333333"/>
          <w:sz w:val="28"/>
          <w:szCs w:val="28"/>
        </w:rPr>
        <w:br/>
        <w:t>- Приобретение витаминов, препаратов первой медицинской помощи при недостаточном финансировании статьи бюджета.</w:t>
      </w:r>
      <w:r w:rsidRPr="00F66294">
        <w:rPr>
          <w:color w:val="333333"/>
          <w:sz w:val="28"/>
          <w:szCs w:val="28"/>
        </w:rPr>
        <w:br/>
        <w:t>Образовательные и развивающие мероприятия - 30%</w:t>
      </w:r>
      <w:r w:rsidRPr="00F66294">
        <w:rPr>
          <w:color w:val="333333"/>
          <w:sz w:val="28"/>
          <w:szCs w:val="28"/>
        </w:rPr>
        <w:br/>
        <w:t>- Подготовка и проведение смотров-конкурсов (приобретение ткани на костюмы и их пошив)</w:t>
      </w:r>
      <w:r w:rsidRPr="00F66294">
        <w:rPr>
          <w:color w:val="333333"/>
          <w:sz w:val="28"/>
          <w:szCs w:val="28"/>
        </w:rPr>
        <w:br/>
        <w:t>- Оформление зала и групповых комнат: приобретение ткани для штор и их пошив, украшение музыкального зала к праздникам, физкультурного зала.</w:t>
      </w:r>
      <w:r w:rsidRPr="00F66294">
        <w:rPr>
          <w:color w:val="333333"/>
          <w:sz w:val="28"/>
          <w:szCs w:val="28"/>
        </w:rPr>
        <w:br/>
        <w:t>- Оформление, обновление, пополнение развивающей среды в группах (игрушки, детская литература, развивающие игры, спортивные атрибуты и т.д.)</w:t>
      </w:r>
      <w:r w:rsidRPr="00F66294">
        <w:rPr>
          <w:color w:val="333333"/>
          <w:sz w:val="28"/>
          <w:szCs w:val="28"/>
        </w:rPr>
        <w:br/>
        <w:t>- Расходы на учебные материалы, подписка на методическую литературу</w:t>
      </w:r>
      <w:r w:rsidRPr="00F66294">
        <w:rPr>
          <w:color w:val="333333"/>
          <w:sz w:val="28"/>
          <w:szCs w:val="28"/>
        </w:rPr>
        <w:br/>
        <w:t>- Приобретение канцелярских товаров</w:t>
      </w:r>
      <w:r w:rsidRPr="00F66294">
        <w:rPr>
          <w:color w:val="333333"/>
          <w:sz w:val="28"/>
          <w:szCs w:val="28"/>
        </w:rPr>
        <w:br/>
        <w:t>- другие</w:t>
      </w:r>
      <w:r w:rsidRPr="00F66294">
        <w:rPr>
          <w:color w:val="333333"/>
          <w:sz w:val="28"/>
          <w:szCs w:val="28"/>
        </w:rPr>
        <w:br/>
        <w:t>Хозяйственные мероприятия- 30%</w:t>
      </w:r>
      <w:r w:rsidRPr="00F66294">
        <w:rPr>
          <w:color w:val="333333"/>
          <w:sz w:val="28"/>
          <w:szCs w:val="28"/>
        </w:rPr>
        <w:br/>
        <w:t>- Приобретение моющих и дезинфицирующих сре</w:t>
      </w:r>
      <w:proofErr w:type="gramStart"/>
      <w:r w:rsidRPr="00F66294">
        <w:rPr>
          <w:color w:val="333333"/>
          <w:sz w:val="28"/>
          <w:szCs w:val="28"/>
        </w:rPr>
        <w:t>дств дл</w:t>
      </w:r>
      <w:proofErr w:type="gramEnd"/>
      <w:r w:rsidRPr="00F66294">
        <w:rPr>
          <w:color w:val="333333"/>
          <w:sz w:val="28"/>
          <w:szCs w:val="28"/>
        </w:rPr>
        <w:t>я пищеблока, прачечной, групповых, электрических лампочек</w:t>
      </w:r>
      <w:r w:rsidRPr="00F66294">
        <w:rPr>
          <w:color w:val="333333"/>
          <w:sz w:val="28"/>
          <w:szCs w:val="28"/>
        </w:rPr>
        <w:br/>
        <w:t>- Приобретение необходимого материала для косметического ремонта ДОУ (известь, краска, щетки, кисточки и т.д.)</w:t>
      </w:r>
      <w:r w:rsidRPr="00F66294">
        <w:rPr>
          <w:color w:val="333333"/>
          <w:sz w:val="28"/>
          <w:szCs w:val="28"/>
        </w:rPr>
        <w:br/>
        <w:t>- Приобретение хозяйственного материала и инструментария для ремонта детской мебели, групповой мебели, оформления рекреаций</w:t>
      </w:r>
      <w:r w:rsidRPr="00F66294">
        <w:rPr>
          <w:color w:val="333333"/>
          <w:sz w:val="28"/>
          <w:szCs w:val="28"/>
        </w:rPr>
        <w:br/>
        <w:t>- Закупка сантехники и материала для ремонта сантехники</w:t>
      </w:r>
      <w:r w:rsidRPr="00F66294">
        <w:rPr>
          <w:color w:val="333333"/>
          <w:sz w:val="28"/>
          <w:szCs w:val="28"/>
        </w:rPr>
        <w:br/>
        <w:t>- Закупка бланков, документации, канцелярских товаров для нужд Учреждения;</w:t>
      </w:r>
      <w:r w:rsidRPr="00F66294">
        <w:rPr>
          <w:color w:val="333333"/>
          <w:sz w:val="28"/>
          <w:szCs w:val="28"/>
        </w:rPr>
        <w:br/>
        <w:t>- Закупка прочих расходных материалов и предметов снабжения (бумага для печатания, посуда, письменные принадлежности)</w:t>
      </w:r>
      <w:r w:rsidRPr="00F66294">
        <w:rPr>
          <w:color w:val="333333"/>
          <w:sz w:val="28"/>
          <w:szCs w:val="28"/>
        </w:rPr>
        <w:br/>
        <w:t>Укрепление материальной базы- 30%</w:t>
      </w:r>
      <w:r w:rsidRPr="00F66294">
        <w:rPr>
          <w:color w:val="333333"/>
          <w:sz w:val="28"/>
          <w:szCs w:val="28"/>
        </w:rPr>
        <w:br/>
        <w:t>- Приобретение бытовой техники</w:t>
      </w:r>
      <w:r w:rsidRPr="00F66294">
        <w:rPr>
          <w:color w:val="333333"/>
          <w:sz w:val="28"/>
          <w:szCs w:val="28"/>
        </w:rPr>
        <w:br/>
        <w:t>- Приобретение мебели (для детей и педагогов)</w:t>
      </w:r>
      <w:r w:rsidRPr="00F66294">
        <w:rPr>
          <w:color w:val="333333"/>
          <w:sz w:val="28"/>
          <w:szCs w:val="28"/>
        </w:rPr>
        <w:br/>
        <w:t>- Приобретение строительных и отделочных материалов</w:t>
      </w:r>
      <w:r w:rsidRPr="00F66294">
        <w:rPr>
          <w:color w:val="333333"/>
          <w:sz w:val="28"/>
          <w:szCs w:val="28"/>
        </w:rPr>
        <w:br/>
        <w:t>3.3.5. По решению Управляющего Совета Учреждения допускается перераспределение процентного отношения расходов по направлениям использования внебюджетных средств.</w:t>
      </w:r>
      <w:r w:rsidRPr="00F66294">
        <w:rPr>
          <w:color w:val="333333"/>
          <w:sz w:val="28"/>
          <w:szCs w:val="28"/>
        </w:rPr>
        <w:br/>
        <w:t>3.3.6. Сумма расходов не должна превышать в смете суммы доходов.</w:t>
      </w:r>
      <w:r w:rsidRPr="00F66294">
        <w:rPr>
          <w:color w:val="333333"/>
          <w:sz w:val="28"/>
          <w:szCs w:val="28"/>
        </w:rPr>
        <w:br/>
        <w:t>3.3.7. В случае, когда доходы превышают расходы вследствие того, что эти доходы поступают в текущем бюджетном году, это превышение отражается в смете как остаток на конец года.</w:t>
      </w:r>
      <w:r w:rsidRPr="00F66294">
        <w:rPr>
          <w:color w:val="333333"/>
          <w:sz w:val="28"/>
          <w:szCs w:val="28"/>
        </w:rPr>
        <w:br/>
        <w:t>3.3.8. К проекту сметы прилагаются:</w:t>
      </w:r>
      <w:r w:rsidRPr="00F66294">
        <w:rPr>
          <w:color w:val="333333"/>
          <w:sz w:val="28"/>
          <w:szCs w:val="28"/>
        </w:rPr>
        <w:br/>
      </w:r>
      <w:r w:rsidRPr="00F66294">
        <w:rPr>
          <w:color w:val="333333"/>
          <w:sz w:val="28"/>
          <w:szCs w:val="28"/>
        </w:rPr>
        <w:lastRenderedPageBreak/>
        <w:t>А) расчеты источников доходов по соответствующим видам внебюджетных средств;</w:t>
      </w:r>
      <w:r w:rsidRPr="00F66294">
        <w:rPr>
          <w:color w:val="333333"/>
          <w:sz w:val="28"/>
          <w:szCs w:val="28"/>
        </w:rPr>
        <w:br/>
        <w:t>Б) расчеты расходов по каждой статье.</w:t>
      </w:r>
      <w:r w:rsidRPr="00F66294">
        <w:rPr>
          <w:color w:val="333333"/>
          <w:sz w:val="28"/>
          <w:szCs w:val="28"/>
        </w:rPr>
        <w:br/>
        <w:t>3.4. Рассмотрение, утверждение и регистрация сметы.</w:t>
      </w:r>
      <w:r w:rsidRPr="00F66294">
        <w:rPr>
          <w:color w:val="333333"/>
          <w:sz w:val="28"/>
          <w:szCs w:val="28"/>
        </w:rPr>
        <w:br/>
        <w:t>3.4.1. Проект сметы доходов и расходов внебюджетных средств на предстоящий финансовый год заведующий Учреждением представляет на рассмотрение Управляющего Совета.</w:t>
      </w:r>
      <w:r w:rsidRPr="00F66294">
        <w:rPr>
          <w:color w:val="333333"/>
          <w:sz w:val="28"/>
          <w:szCs w:val="28"/>
        </w:rPr>
        <w:br/>
        <w:t>3.4.2. Управляющий Совет рассматривает представленный проект сметы в следующих аспектах:</w:t>
      </w:r>
      <w:r w:rsidRPr="00F66294">
        <w:rPr>
          <w:color w:val="333333"/>
          <w:sz w:val="28"/>
          <w:szCs w:val="28"/>
        </w:rPr>
        <w:br/>
        <w:t>- законность образования внебюджетных средств;</w:t>
      </w:r>
      <w:r w:rsidRPr="00F66294">
        <w:rPr>
          <w:color w:val="333333"/>
          <w:sz w:val="28"/>
          <w:szCs w:val="28"/>
        </w:rPr>
        <w:br/>
        <w:t>- полнота и правильность расчета доходов по видам внебюджетных средств;</w:t>
      </w:r>
      <w:r w:rsidRPr="00F66294">
        <w:rPr>
          <w:color w:val="333333"/>
          <w:sz w:val="28"/>
          <w:szCs w:val="28"/>
        </w:rPr>
        <w:br/>
        <w:t>- обоснованность расходов.</w:t>
      </w:r>
      <w:r w:rsidRPr="00F66294">
        <w:rPr>
          <w:color w:val="333333"/>
          <w:sz w:val="28"/>
          <w:szCs w:val="28"/>
        </w:rPr>
        <w:br/>
        <w:t>3.4.3.После принятия сметы Управляющим Советом ее утверждает заведующий Учреждением.</w:t>
      </w:r>
      <w:r w:rsidRPr="00F66294">
        <w:rPr>
          <w:color w:val="333333"/>
          <w:sz w:val="28"/>
          <w:szCs w:val="28"/>
        </w:rPr>
        <w:br/>
        <w:t>3.5. Исполнение смет.</w:t>
      </w:r>
      <w:r w:rsidRPr="00F66294">
        <w:rPr>
          <w:color w:val="333333"/>
          <w:sz w:val="28"/>
          <w:szCs w:val="28"/>
        </w:rPr>
        <w:br/>
        <w:t>3.5.1. Внебюджетные средства вносятся на расчетный счет Учреждения.</w:t>
      </w:r>
      <w:r w:rsidRPr="00F66294">
        <w:rPr>
          <w:color w:val="333333"/>
          <w:sz w:val="28"/>
          <w:szCs w:val="28"/>
        </w:rPr>
        <w:br/>
        <w:t>3.5.2. Остатки неиспользованных средств по состоянию на 31 декабря текущего года на внебюджетных счетах является переходящими, с правом использования в следующем году.</w:t>
      </w:r>
      <w:r w:rsidRPr="00F66294">
        <w:rPr>
          <w:color w:val="333333"/>
          <w:sz w:val="28"/>
          <w:szCs w:val="28"/>
        </w:rPr>
        <w:br/>
        <w:t>3.5.3. Доходы, поступившие в течение года, дополнительно к суммам, предусмотренным в смете, могут быть использованы после осуществления в установленном порядке соответствующих изменений в смете.</w:t>
      </w:r>
      <w:r w:rsidRPr="00F66294">
        <w:rPr>
          <w:color w:val="333333"/>
          <w:sz w:val="28"/>
          <w:szCs w:val="28"/>
        </w:rPr>
        <w:br/>
        <w:t>3.5.4. Общественный контроль исполнения смет доходов и расходов внебюджетных средств Учреждения осуществляет Управляющий совет при содействии родительского совета не реже 2-х раз в год.</w:t>
      </w:r>
      <w:r w:rsidRPr="00F66294">
        <w:rPr>
          <w:color w:val="333333"/>
          <w:sz w:val="28"/>
          <w:szCs w:val="28"/>
        </w:rPr>
        <w:br/>
        <w:t>4. Заключительные положения.</w:t>
      </w:r>
      <w:r w:rsidRPr="00F66294">
        <w:rPr>
          <w:color w:val="333333"/>
          <w:sz w:val="28"/>
          <w:szCs w:val="28"/>
        </w:rPr>
        <w:br/>
        <w:t>4.1. Наличие в Учреждении внебюджетных сре</w:t>
      </w:r>
      <w:proofErr w:type="gramStart"/>
      <w:r w:rsidRPr="00F66294">
        <w:rPr>
          <w:color w:val="333333"/>
          <w:sz w:val="28"/>
          <w:szCs w:val="28"/>
        </w:rPr>
        <w:t>дств дл</w:t>
      </w:r>
      <w:proofErr w:type="gramEnd"/>
      <w:r w:rsidRPr="00F66294">
        <w:rPr>
          <w:color w:val="333333"/>
          <w:sz w:val="28"/>
          <w:szCs w:val="28"/>
        </w:rPr>
        <w:t>я выполнения своих функций не влечет за собой снижения нормативов и (или) абсолютных размеров его финансирования за счет средств учредителя.</w:t>
      </w:r>
      <w:r w:rsidRPr="00F66294">
        <w:rPr>
          <w:color w:val="333333"/>
          <w:sz w:val="28"/>
          <w:szCs w:val="28"/>
        </w:rPr>
        <w:br/>
        <w:t>4.2. Бухгалтерский учет внебюджетных средств осуществляется в соответствии с нормативно - правовыми документами Министерства финансов РФ.</w:t>
      </w:r>
      <w:r w:rsidRPr="00F66294">
        <w:rPr>
          <w:color w:val="333333"/>
          <w:sz w:val="28"/>
          <w:szCs w:val="28"/>
        </w:rPr>
        <w:br/>
        <w:t>4.3. Ежегодно заведующий Учреждением </w:t>
      </w:r>
      <w:proofErr w:type="gramStart"/>
      <w:r w:rsidRPr="00F66294">
        <w:rPr>
          <w:color w:val="333333"/>
          <w:sz w:val="28"/>
          <w:szCs w:val="28"/>
        </w:rPr>
        <w:t>предоставляет публичные отчеты</w:t>
      </w:r>
      <w:proofErr w:type="gramEnd"/>
      <w:r w:rsidRPr="00F66294">
        <w:rPr>
          <w:color w:val="333333"/>
          <w:sz w:val="28"/>
          <w:szCs w:val="28"/>
        </w:rPr>
        <w:t> о привлечении и расходовании дополнительных финансовых средств в Учреждении и публикует их на официальном сайте Учреждения в сети «Интернет» в срок до 01 сентября;</w:t>
      </w:r>
      <w:r w:rsidRPr="00F66294">
        <w:rPr>
          <w:color w:val="333333"/>
          <w:sz w:val="28"/>
          <w:szCs w:val="28"/>
        </w:rPr>
        <w:br/>
      </w:r>
      <w:proofErr w:type="gramStart"/>
      <w:r w:rsidRPr="00F66294">
        <w:rPr>
          <w:color w:val="333333"/>
          <w:sz w:val="28"/>
          <w:szCs w:val="28"/>
        </w:rPr>
        <w:t>Заведующий Учреждением обеспечивает размещение полной и объективной информации о порядке привлечения целевых взносов и пожертвований, порядке обжалования неправомерных действий по привлечению дополнительных денежных средств в Учреждении в доступном для родителей (законных представителей) месте, на официальном сайте Учреждения.</w:t>
      </w:r>
      <w:r w:rsidRPr="00F66294">
        <w:rPr>
          <w:color w:val="333333"/>
          <w:sz w:val="28"/>
          <w:szCs w:val="28"/>
        </w:rPr>
        <w:br/>
        <w:t>4.4.</w:t>
      </w:r>
      <w:proofErr w:type="gramEnd"/>
      <w:r w:rsidRPr="00F66294">
        <w:rPr>
          <w:color w:val="333333"/>
          <w:sz w:val="28"/>
          <w:szCs w:val="28"/>
        </w:rPr>
        <w:t> В настоящее положение по мере необходимости, выхода указаний, рекомендаций вышестоящих органов могут вноситься изменения и дополнения, которые рассматриваются на заседании родительского комитета, </w:t>
      </w:r>
      <w:r w:rsidRPr="00F66294">
        <w:rPr>
          <w:color w:val="333333"/>
          <w:sz w:val="28"/>
          <w:szCs w:val="28"/>
        </w:rPr>
        <w:lastRenderedPageBreak/>
        <w:t>принимаются на заседании Управляющего совета и утверждаются приказом </w:t>
      </w:r>
      <w:proofErr w:type="gramStart"/>
      <w:r w:rsidRPr="00F66294">
        <w:rPr>
          <w:color w:val="333333"/>
          <w:sz w:val="28"/>
          <w:szCs w:val="28"/>
        </w:rPr>
        <w:t>заведующего Учреждения</w:t>
      </w:r>
      <w:proofErr w:type="gramEnd"/>
      <w:r w:rsidRPr="00F66294">
        <w:rPr>
          <w:color w:val="333333"/>
          <w:sz w:val="28"/>
          <w:szCs w:val="28"/>
        </w:rPr>
        <w:t>.</w:t>
      </w:r>
    </w:p>
    <w:p w:rsidR="00F66294" w:rsidRPr="00F66294" w:rsidRDefault="00F66294" w:rsidP="00F66294">
      <w:pPr>
        <w:pStyle w:val="a3"/>
        <w:rPr>
          <w:color w:val="333333"/>
          <w:sz w:val="28"/>
          <w:szCs w:val="28"/>
        </w:rPr>
      </w:pPr>
      <w:r w:rsidRPr="00F66294">
        <w:rPr>
          <w:color w:val="333333"/>
          <w:sz w:val="28"/>
          <w:szCs w:val="28"/>
        </w:rPr>
        <w:t> </w:t>
      </w:r>
    </w:p>
    <w:p w:rsidR="00F66294" w:rsidRPr="00F66294" w:rsidRDefault="00F66294" w:rsidP="00F66294">
      <w:pPr>
        <w:pStyle w:val="a3"/>
        <w:rPr>
          <w:color w:val="333333"/>
          <w:sz w:val="28"/>
          <w:szCs w:val="28"/>
        </w:rPr>
      </w:pPr>
      <w:r w:rsidRPr="00F66294">
        <w:rPr>
          <w:color w:val="333333"/>
          <w:sz w:val="28"/>
          <w:szCs w:val="28"/>
        </w:rPr>
        <w:t>Рассмотрено на общем родительском собрании Протокол №____ от _____________2013г.</w:t>
      </w:r>
      <w:r w:rsidRPr="00F66294">
        <w:rPr>
          <w:color w:val="333333"/>
          <w:sz w:val="28"/>
          <w:szCs w:val="28"/>
        </w:rPr>
        <w:br/>
        <w:t>Принято </w:t>
      </w:r>
      <w:r w:rsidRPr="00F66294">
        <w:rPr>
          <w:color w:val="333333"/>
          <w:sz w:val="28"/>
          <w:szCs w:val="28"/>
        </w:rPr>
        <w:br/>
        <w:t>на заседании Управляющего совета  протокол от ____________.2013г. № _________</w:t>
      </w:r>
    </w:p>
    <w:p w:rsidR="00F66294" w:rsidRPr="00F66294" w:rsidRDefault="00F66294" w:rsidP="00F66294">
      <w:pPr>
        <w:pStyle w:val="a3"/>
        <w:rPr>
          <w:color w:val="333333"/>
          <w:sz w:val="28"/>
          <w:szCs w:val="28"/>
        </w:rPr>
      </w:pPr>
      <w:r w:rsidRPr="00F66294">
        <w:rPr>
          <w:color w:val="333333"/>
          <w:sz w:val="28"/>
          <w:szCs w:val="28"/>
        </w:rPr>
        <w:t> </w:t>
      </w:r>
    </w:p>
    <w:p w:rsidR="00B76801" w:rsidRPr="00F66294" w:rsidRDefault="00B76801">
      <w:pPr>
        <w:rPr>
          <w:rFonts w:ascii="Times New Roman" w:hAnsi="Times New Roman" w:cs="Times New Roman"/>
          <w:sz w:val="28"/>
          <w:szCs w:val="28"/>
        </w:rPr>
      </w:pPr>
    </w:p>
    <w:sectPr w:rsidR="00B76801" w:rsidRPr="00F6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4"/>
    <w:rsid w:val="00B76801"/>
    <w:rsid w:val="00F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2017-03-10T16:16:00Z</dcterms:created>
  <dcterms:modified xsi:type="dcterms:W3CDTF">2017-03-10T16:17:00Z</dcterms:modified>
</cp:coreProperties>
</file>